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Ōku Wheako, Ōku Mōtika: He Pūro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o Aroturuki mō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Rōpū Tautoko i te Hu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Hauā me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Wheako hoki o aua Tā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ata huri noa i Aotearoa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Whakataira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Tuhi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Focus Group Advertisement Script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Tēnā Koe,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tono tēnei ki a koe ki te hono mai ki tēnei kaupapa; he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 e pā ana ki 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ā rōpū tautoko i te hu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hauā me 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ā wheako hoki o aua tā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ata huri noa i Aotearoa.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aha te kaupapa o taua 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Aotearoa, ka whakaratohia e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ki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hauā, e ea pai ai ka mōtika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o taua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a.  Hai tauira, ko te mōtika ki te whai hauora, ki te whai mātaura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ki te whai whare. 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ari, i ētahi wā kāore e ea tika ana tā rātau whiwhi i kā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e hiahiatia ana. Ā, i ētahi wā, ka mahue katoa.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o te Aroturuki nā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Hauā hai tā te Upoko 33.3 o te Kawenata o te Kotahita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Whenua o te Ao mō kā Mōtika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o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Hauā (UNCRPD) ki Aotearoa. 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Mā wai e whakauru?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tēnei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kai te hiahia ki te kōrero ki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hauā e rerekē ā rātau pā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ō rātau wheako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tautoko, ā, ki ō rātau whānau, ki ō rātau kaitautoko tata hoki. Kai te hiahia mātau ki te mōhio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whakaaro,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kare ā-roto hoki o taua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mō kā momo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o nāianei, kā panoniha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te pūnaha tautoko hauā, Whaikaha, te Manatū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Hauā hou, me te whakaeataka atu o ēnei panoniha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mōtika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hauā ki raro i te Kawenata.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Mē pēhea au i whakatapoko i taua nei kaupapa?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hiahia koe ki te uru mai ki tēnei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ki te hiahia koe ki ētahi atu kōrero, ā tēnā, whakapā mai ki te tira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kai te Pūtahi o Donald Beasley. Ka tukuna e mātau ētahi atu kōrero ki a koe kia whakatau ai tō whakaae, tō whakahē rānei ki tēnei kaupapa.</w:t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 Asaka (Paewai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ahau)</w:t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Waea: 0800 878 839</w:t>
      </w:r>
    </w:p>
    <w:p w:rsidR="00000000" w:rsidDel="00000000" w:rsidP="00000000" w:rsidRDefault="00000000" w:rsidRPr="00000000" w14:paraId="0000001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Īmēra: uasaka@donaldbeasley.org.nz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www.donaldbeasley.org.nz 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Wāhi Mahi:  Suite 4, Level 2</w:t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248 Cumberland Street</w:t>
      </w:r>
    </w:p>
    <w:p w:rsidR="00000000" w:rsidDel="00000000" w:rsidP="00000000" w:rsidRDefault="00000000" w:rsidRPr="00000000" w14:paraId="0000001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Dunedin 9016, New Zealand</w:t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Kōrero Whakamārama</w:t>
      </w:r>
    </w:p>
    <w:p w:rsidR="00000000" w:rsidDel="00000000" w:rsidP="00000000" w:rsidRDefault="00000000" w:rsidRPr="00000000" w14:paraId="0000002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have chosen to apply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āi Tahu dialect when writing in te reo Māori. This means that the ng is replaced with a k (for example: whakarongo is changed to whakaro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o). We have underlined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 whenever this has been applied.</w:t>
      </w:r>
    </w:p>
    <w:p w:rsidR="00000000" w:rsidDel="00000000" w:rsidP="00000000" w:rsidRDefault="00000000" w:rsidRPr="00000000" w14:paraId="0000002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 - kei</w:t>
      </w:r>
    </w:p>
    <w:p w:rsidR="00000000" w:rsidDel="00000000" w:rsidP="00000000" w:rsidRDefault="00000000" w:rsidRPr="00000000" w14:paraId="0000002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- kua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>
        <w:sz w:val="24"/>
        <w:szCs w:val="24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6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606E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606E"/>
    <w:rPr>
      <w:rFonts w:ascii="Times New Roman" w:cs="Times New Roman" w:hAnsi="Times New Roman"/>
      <w:sz w:val="18"/>
      <w:szCs w:val="18"/>
    </w:rPr>
  </w:style>
  <w:style w:type="paragraph" w:styleId="Revision">
    <w:name w:val="Revision"/>
    <w:hidden w:val="1"/>
    <w:uiPriority w:val="99"/>
    <w:semiHidden w:val="1"/>
    <w:rsid w:val="005A606E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97K4XKRpLsbvP1YGP5NvLY+VBQ==">AMUW2mXSMvRaiT++lprdIAPRXxABu3lT8SFiG20SAoEmDLPI2s4jZNK/og/mx2oIIOONxAerZBHOAJcCa+8fbrJhHM1HwUINCDDmLINsnwtkhHrIPsMDuca1OIAhGu1ausdKD1FfuFiX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2023-03-27T11:08:00Z</dcterms:created>
</cp:coreProperties>
</file>